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AA9E" w14:textId="77777777" w:rsidR="00E84F86" w:rsidRDefault="00152865">
      <w:pPr>
        <w:pStyle w:val="Standard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17744D23" w14:textId="77777777" w:rsidR="00E84F86" w:rsidRDefault="00E84F8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3BFF41B" w14:textId="77777777" w:rsidR="00E84F86" w:rsidRDefault="00152865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Uchwały Nr…</w:t>
      </w:r>
    </w:p>
    <w:p w14:paraId="56049915" w14:textId="77777777" w:rsidR="00E84F86" w:rsidRDefault="00152865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Rady Gminy Tczew</w:t>
      </w:r>
    </w:p>
    <w:p w14:paraId="09719C57" w14:textId="67F57BA1" w:rsidR="00E84F86" w:rsidRDefault="00152865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31CC5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</w:p>
    <w:p w14:paraId="668763AF" w14:textId="1A389341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w sprawie rocznego programu współpracy Gminy Tczew z organizacjami pozarządowymi oraz podmiotami wymienionymi w art. 3 ust. 3 ustawy o działalności pożytku publicznego i o wolontariacie na 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31CC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08259C" w14:textId="01FD7580" w:rsidR="00E84F86" w:rsidRPr="009E02E9" w:rsidRDefault="0015286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r w:rsidR="009E02E9">
        <w:rPr>
          <w:rFonts w:ascii="Times New Roman" w:hAnsi="Times New Roman" w:cs="Times New Roman"/>
          <w:sz w:val="24"/>
          <w:szCs w:val="24"/>
        </w:rPr>
        <w:t>t.j. </w:t>
      </w:r>
      <w:r>
        <w:rPr>
          <w:rFonts w:ascii="Times New Roman" w:hAnsi="Times New Roman" w:cs="Times New Roman"/>
          <w:sz w:val="24"/>
          <w:szCs w:val="24"/>
        </w:rPr>
        <w:t>Dz.</w:t>
      </w:r>
      <w:r w:rsidR="00031CC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U. z 202</w:t>
      </w:r>
      <w:r w:rsidR="00031C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color w:val="FF3333"/>
          <w:sz w:val="24"/>
          <w:szCs w:val="24"/>
        </w:rPr>
        <w:t xml:space="preserve"> </w:t>
      </w:r>
      <w:r w:rsidR="00031CC5">
        <w:rPr>
          <w:rFonts w:ascii="Times New Roman" w:hAnsi="Times New Roman" w:cs="Times New Roman"/>
          <w:color w:val="000000"/>
          <w:sz w:val="24"/>
          <w:szCs w:val="24"/>
        </w:rPr>
        <w:t>1153</w:t>
      </w:r>
      <w:r>
        <w:rPr>
          <w:rFonts w:ascii="Times New Roman" w:hAnsi="Times New Roman" w:cs="Times New Roman"/>
          <w:sz w:val="24"/>
          <w:szCs w:val="24"/>
        </w:rPr>
        <w:t>) oraz art. 5a ust.</w:t>
      </w:r>
      <w:r w:rsidR="009E0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ustawy z dnia 24 kwietnia 2003</w:t>
      </w:r>
      <w:r w:rsidR="00E738D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r. o działalności pożytku publicznego i o wolontariacie (</w:t>
      </w:r>
      <w:r w:rsidR="009E02E9">
        <w:rPr>
          <w:rFonts w:ascii="Times New Roman" w:hAnsi="Times New Roman" w:cs="Times New Roman"/>
          <w:sz w:val="24"/>
          <w:szCs w:val="24"/>
        </w:rPr>
        <w:t xml:space="preserve">t.j. </w:t>
      </w:r>
      <w:r w:rsidR="009E02E9" w:rsidRPr="009E02E9">
        <w:rPr>
          <w:rFonts w:ascii="Times New Roman" w:hAnsi="Times New Roman" w:cs="Times New Roman"/>
          <w:sz w:val="24"/>
          <w:szCs w:val="24"/>
        </w:rPr>
        <w:t>Dz. U. z 2025 r. poz. 1338</w:t>
      </w:r>
      <w:r w:rsidR="009E02E9">
        <w:rPr>
          <w:rFonts w:ascii="Times New Roman" w:hAnsi="Times New Roman" w:cs="Times New Roman"/>
          <w:sz w:val="24"/>
          <w:szCs w:val="24"/>
        </w:rPr>
        <w:t xml:space="preserve">)     </w:t>
      </w:r>
      <w:r>
        <w:rPr>
          <w:rFonts w:ascii="Times New Roman" w:hAnsi="Times New Roman" w:cs="Times New Roman"/>
          <w:b/>
          <w:bCs/>
          <w:sz w:val="24"/>
          <w:szCs w:val="24"/>
        </w:rPr>
        <w:t>Rada Gminy Tczew</w:t>
      </w:r>
    </w:p>
    <w:p w14:paraId="1A97C73D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uchwala, co następuje:</w:t>
      </w:r>
    </w:p>
    <w:p w14:paraId="4BC3227C" w14:textId="77777777" w:rsidR="00E84F86" w:rsidRDefault="00152865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CAD4214" w14:textId="739151AA" w:rsidR="00E84F86" w:rsidRPr="00E738DE" w:rsidRDefault="00152865" w:rsidP="00E738DE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Uchwala się roczny program współpracy Gminy Tczew z organizacjami pozarządowymi oraz</w:t>
      </w:r>
      <w:r w:rsidR="00031CC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podmiotami wymienionymi w art. 3 ust. 3 ustawy o działalności pożytku publicznego i o wolontariacie na rok 202</w:t>
      </w:r>
      <w:r w:rsidR="00031CC5">
        <w:rPr>
          <w:rFonts w:ascii="Times New Roman" w:hAnsi="Times New Roman" w:cs="Times New Roman"/>
          <w:sz w:val="24"/>
          <w:szCs w:val="24"/>
        </w:rPr>
        <w:t>6</w:t>
      </w:r>
      <w:r w:rsidR="00E56E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stanowiący załącznik do uchwały.</w:t>
      </w:r>
    </w:p>
    <w:p w14:paraId="6DCCA060" w14:textId="77777777" w:rsidR="00E84F86" w:rsidRDefault="00152865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5E317C08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Tczew.</w:t>
      </w:r>
    </w:p>
    <w:p w14:paraId="2B70342C" w14:textId="77777777" w:rsidR="00E84F86" w:rsidRDefault="00152865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0A8E39BB" w14:textId="0AB4AF14" w:rsidR="00E84F86" w:rsidRDefault="0015286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64R_mcid10"/>
      <w:bookmarkEnd w:id="0"/>
      <w:r>
        <w:rPr>
          <w:rFonts w:ascii="Times New Roman" w:hAnsi="Times New Roman" w:cs="Times New Roman"/>
          <w:sz w:val="24"/>
          <w:szCs w:val="24"/>
        </w:rPr>
        <w:t>Traci moc uchwała nr VIII/52/202</w:t>
      </w:r>
      <w:r w:rsidR="00031C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Rady Gminy Tczew z dnia </w:t>
      </w:r>
      <w:r w:rsidR="00031CC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CC5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31CC5">
        <w:rPr>
          <w:rFonts w:ascii="Times New Roman" w:hAnsi="Times New Roman" w:cs="Times New Roman"/>
          <w:sz w:val="24"/>
          <w:szCs w:val="24"/>
        </w:rPr>
        <w:t>4</w:t>
      </w:r>
      <w:r w:rsidR="00D8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w</w:t>
      </w:r>
      <w:r w:rsidR="00D83FE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sprawie rocznego programu współpracy Gminy Tczew z organizacjami pozarządowymi oraz</w:t>
      </w:r>
      <w:r w:rsidR="00031CC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podmiotami wymienionymi w art. 3 ust. 3 ustawy i działalności pożytku publicznego i o wolontariacie na rok 202</w:t>
      </w:r>
      <w:r w:rsidR="00031C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4961D3" w14:textId="77777777" w:rsidR="00E84F86" w:rsidRDefault="00152865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533A998B" w14:textId="77777777" w:rsidR="00E84F86" w:rsidRDefault="00152865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A2144B0" w14:textId="77777777" w:rsidR="00E84F86" w:rsidRDefault="00E84F8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3954C996" w14:textId="77777777" w:rsidR="00E84F86" w:rsidRDefault="00E84F8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4C65B6F" w14:textId="77777777" w:rsidR="00E84F86" w:rsidRDefault="00E84F8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8AE5FEE" w14:textId="77777777" w:rsidR="00E84F86" w:rsidRDefault="00E84F8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4A3068C" w14:textId="77777777" w:rsidR="00E84F86" w:rsidRDefault="00E84F8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D3F27F0" w14:textId="77777777" w:rsidR="00E84F86" w:rsidRDefault="00E84F8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AEBFE6C" w14:textId="77777777" w:rsidR="00E84F86" w:rsidRDefault="00E84F8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6614" w14:textId="77777777" w:rsidR="00E84F86" w:rsidRDefault="00E84F86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4D5DE" w14:textId="77777777" w:rsidR="00E84F86" w:rsidRDefault="00E84F8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DA639" w14:textId="77777777" w:rsidR="00E84F86" w:rsidRDefault="00E84F86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ECD38" w14:textId="77777777" w:rsidR="00E84F86" w:rsidRDefault="00152865">
      <w:pPr>
        <w:pStyle w:val="Standard"/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7773C890" w14:textId="77777777" w:rsidR="00E84F86" w:rsidRDefault="00152865">
      <w:pPr>
        <w:pStyle w:val="Standard"/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Załącznik Nr 1</w:t>
      </w:r>
    </w:p>
    <w:p w14:paraId="2FE239BE" w14:textId="256178C7" w:rsidR="00E84F86" w:rsidRDefault="00152865">
      <w:pPr>
        <w:pStyle w:val="Standard"/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do uchwały Nr….. /202</w:t>
      </w:r>
      <w:r w:rsidR="00031CC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4CE0A90" w14:textId="77777777" w:rsidR="00E84F86" w:rsidRDefault="00152865">
      <w:pPr>
        <w:pStyle w:val="Standard"/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Rady Gminy Tczew</w:t>
      </w:r>
    </w:p>
    <w:p w14:paraId="3F77F64D" w14:textId="540BBF90" w:rsidR="00E84F86" w:rsidRDefault="00152865">
      <w:pPr>
        <w:pStyle w:val="Standard"/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z dnia  </w:t>
      </w:r>
      <w:r w:rsidR="00031CC5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</w:p>
    <w:p w14:paraId="7830C674" w14:textId="77777777" w:rsidR="00E84F86" w:rsidRDefault="00E84F86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A5238" w14:textId="4077708F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Roczny program współpracy Gminy Tczew z organizacjami pozarządowymi oraz podmiotami wymienionymi w art. 3 ust. 3 ustawy o działalności pożytku publicznego i o wolontariacie na rok 202</w:t>
      </w:r>
      <w:r w:rsidR="00031CC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70EE69" w14:textId="77777777" w:rsidR="00E84F86" w:rsidRDefault="00152865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I. Postanowienia ogólne</w:t>
      </w:r>
    </w:p>
    <w:p w14:paraId="1176F13D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Ilekroć w niniejszym programie mówi się o:</w:t>
      </w:r>
    </w:p>
    <w:p w14:paraId="1B117965" w14:textId="6868EA08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1) ustawie – należy przez to rozumieć ustawę z dnia 24 kwietnia 2003 r. o działalności pożytku publicznego i o wolontariacie (</w:t>
      </w:r>
      <w:r w:rsidR="00AE183B">
        <w:rPr>
          <w:rFonts w:ascii="Times New Roman" w:hAnsi="Times New Roman" w:cs="Times New Roman"/>
          <w:sz w:val="24"/>
          <w:szCs w:val="24"/>
        </w:rPr>
        <w:t xml:space="preserve">t.j. </w:t>
      </w:r>
      <w:r w:rsidR="00AE183B" w:rsidRPr="009E02E9">
        <w:rPr>
          <w:rFonts w:ascii="Times New Roman" w:hAnsi="Times New Roman" w:cs="Times New Roman"/>
          <w:sz w:val="24"/>
          <w:szCs w:val="24"/>
        </w:rPr>
        <w:t>Dz. U. z 2025 r. poz. 1338</w:t>
      </w:r>
      <w:r w:rsidR="00AE183B">
        <w:rPr>
          <w:rFonts w:ascii="Times New Roman" w:hAnsi="Times New Roman" w:cs="Times New Roman"/>
          <w:sz w:val="24"/>
          <w:szCs w:val="24"/>
        </w:rPr>
        <w:t>),</w:t>
      </w:r>
    </w:p>
    <w:p w14:paraId="086ACF11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2) organizacji pozarządowych – należy przez to rozumieć organizacje pozarządowe oraz podmioty wymienione w art. 3 ust. 3 ustawy z dnia 24 kwietnia 2003 r. o działalności pożytku publicznego i o wolontariacie,</w:t>
      </w:r>
    </w:p>
    <w:p w14:paraId="04967B92" w14:textId="5A372A59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3) programie – należy przez to rozumieć roczny program współpracy Gminy Tczew z organizacjami pozarządowymi oraz podmiotami wymienionymi w art. 3 ust. 3 ustawy na rok 202</w:t>
      </w:r>
      <w:r w:rsidR="00031CC5">
        <w:rPr>
          <w:rFonts w:ascii="Times New Roman" w:hAnsi="Times New Roman" w:cs="Times New Roman"/>
          <w:sz w:val="24"/>
          <w:szCs w:val="24"/>
        </w:rPr>
        <w:t>6</w:t>
      </w:r>
      <w:r w:rsidR="00E738DE">
        <w:rPr>
          <w:rFonts w:ascii="Times New Roman" w:hAnsi="Times New Roman" w:cs="Times New Roman"/>
          <w:sz w:val="24"/>
          <w:szCs w:val="24"/>
        </w:rPr>
        <w:t>,</w:t>
      </w:r>
    </w:p>
    <w:p w14:paraId="1C0F52F4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4) gminie - należy przez to rozumieć Gminę Tczew,</w:t>
      </w:r>
    </w:p>
    <w:p w14:paraId="12EE15FD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5) radzie - należy przez to rozumieć Radę Gminy Tczew,</w:t>
      </w:r>
    </w:p>
    <w:p w14:paraId="52CE38FE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6) wójcie - należy przez to rozumieć Wójta Gminy Tczew,</w:t>
      </w:r>
    </w:p>
    <w:p w14:paraId="4C6D36F3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7) urzędzie - należy przez to rozumieć Urząd Gminy Tczew.</w:t>
      </w:r>
    </w:p>
    <w:p w14:paraId="14E1D77B" w14:textId="77777777" w:rsidR="00E84F86" w:rsidRDefault="00152865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II. Cel główny i cele szczegółowe programu</w:t>
      </w:r>
    </w:p>
    <w:p w14:paraId="37143CEF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1. Celem głównym programu jest kształtowanie demokratycznego ładu społecznego w środowisku lokalnym, poprzez budowanie partnerstwa między administracją publiczną i organizacjami pozarządowymi.</w:t>
      </w:r>
    </w:p>
    <w:p w14:paraId="1E727FF5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2. Cele szczegółowe:</w:t>
      </w:r>
    </w:p>
    <w:p w14:paraId="29A39965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1) umocnienie lokalnych działań, stworzenie warunków dla powstania inicjatyw i struktur funkcjonujących na rzecz społeczności lokalnych,</w:t>
      </w:r>
    </w:p>
    <w:p w14:paraId="044084CC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2) zwiększenie wpływu sektora obywatelskiego na kreowanie polityki społecznej w gminie,</w:t>
      </w:r>
    </w:p>
    <w:p w14:paraId="3A333610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3) poprawa jakości życia, poprzez pełniejsze zaspokajanie potrzeb społecznych,</w:t>
      </w:r>
    </w:p>
    <w:p w14:paraId="59ADE73E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4) integracja podmiotów polityki lokalnej obejmującej swym zakresem sferę zadań publicznych wymienionych w art.4 ustawy,</w:t>
      </w:r>
    </w:p>
    <w:p w14:paraId="7F8D10C8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5) udział zainteresowanych organizacji pozarządowych przy tworzeniu programu współpracy,</w:t>
      </w:r>
    </w:p>
    <w:p w14:paraId="61C9D200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6) otwarcie na innowacyjność, konkurencyjność poprzez umożliwienie organizacjom pozarządowym indywidualnego wystąpienia z ofertą realizacji projektów konkretnych zadań publicznych, które obecnie prowadzone są przez samorząd,</w:t>
      </w:r>
    </w:p>
    <w:p w14:paraId="168A21E5" w14:textId="15033954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7) wypracowanie rocznego modelu lokalnej współpracy pomiędzy organizacjami pozarządowymi a jednostkami samorządu terytorialnego, jako elementu długoterminowego programu współpracy.</w:t>
      </w:r>
    </w:p>
    <w:p w14:paraId="4C430424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III. Zasady współpracy</w:t>
      </w:r>
    </w:p>
    <w:p w14:paraId="4202AA86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Współpraca gminy z organizacjami pozarządowymi opiera się na następujących zasadach:</w:t>
      </w:r>
    </w:p>
    <w:p w14:paraId="7B54C186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1) pomocniczości, co oznacza, że gmina wspiera organizacje pozarządowe przy realizacji zadań publicznych, a organizacje pozarządowe zapewniają jego wykonanie w sposób ekonomiczny, profesjonalny i terminowy,</w:t>
      </w:r>
    </w:p>
    <w:p w14:paraId="7D9132A1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2) suwerenności stron, co oznacza, iż współpracujące strony samodzielnie i w sposób niezależny podejmują działania w zakresie współpracy,</w:t>
      </w:r>
    </w:p>
    <w:p w14:paraId="46503B8E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3) partnerstwa, co oznacza, iż współpraca realizowana jest w zakresie: uczestnictwa organizacji pozarządowych w rozeznawaniu i definiowaniu problemów mieszkańców gminy oraz sugerowaniu zakresu współpracy,</w:t>
      </w:r>
    </w:p>
    <w:p w14:paraId="0F09942D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4) efektywności, co polega na wspólnym dążeniu gminy i organizacji pozarządowych do osiągania najlepszych efektów w realizacji zadań publicznych,</w:t>
      </w:r>
    </w:p>
    <w:p w14:paraId="7D8630CD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5) uczciwej konkurencji, co oznacza konkurencję zgodną z uczciwymi zwyczajami i prawem w dziedzinie współpracy w zakresie określonym ustawą,</w:t>
      </w:r>
    </w:p>
    <w:p w14:paraId="200B19FE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6) jawności, która urzeczywistniana jest poprzez udostępnianie przez gminę współpracującym z nią organizacjom pozarządowym informacji o celach, kosztach i efektach współpracy, a także środkach finansowych zaplanowanych w budżecie gminy na współpracę z organizacjami pozarządowymi oraz kryteriach i sposobie oceny projektów. Zasada jawności obliguje organizacje pozarządowe do udostępniania gminie danych dotyczących struktury organizacyjnej, sposobu funkcjonowania, prowadzenia przez nie działalności statutowej oraz sytuacji finansowej.</w:t>
      </w:r>
    </w:p>
    <w:p w14:paraId="64F0DFF1" w14:textId="77777777" w:rsidR="00E84F86" w:rsidRDefault="00152865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IV. Zakres przedmiotowy</w:t>
      </w:r>
    </w:p>
    <w:p w14:paraId="07CC0303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Zakres przedmiotowy obejmuje sferę zadań publicznych mających na celu poprawę warunków życia i rozwoju mieszkańców gminy. Art. 4 ust. 1 ustawy określa zakres przedmiotowy współpracy (obszary działania).</w:t>
      </w:r>
    </w:p>
    <w:p w14:paraId="389C3121" w14:textId="77777777" w:rsidR="00E84F86" w:rsidRDefault="00152865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V. Podmioty współpracy</w:t>
      </w:r>
    </w:p>
    <w:p w14:paraId="5B158AD0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Podmiotami realizującymi współpracę są:</w:t>
      </w:r>
    </w:p>
    <w:p w14:paraId="647B46DF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1) rada - wyznacza kierunki polityki społecznej gminy, określa wysokość środków przeznaczonych na dofinansowanie przedsięwzięć realizowanych przez organizacje pozarządowe oraz określa priorytety współpracy z organizacjami pozarządowymi,</w:t>
      </w:r>
    </w:p>
    <w:p w14:paraId="685AB5C5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2) wójt – ogłasza otwarte konkursy na realizację zadań skierowanych do organizacji pozarządowych, dysponuje środkami w ramach budżetu, decyduje o wyborze ofert i innych formach pomocy poszczególnym organizacjom pozarządowym,</w:t>
      </w:r>
    </w:p>
    <w:p w14:paraId="7AFC41D2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3) organizacje pozarządowe realizujące zadania publiczne dla mieszkańców gminy lub na jej terenie bez względu na ich siedzibę.</w:t>
      </w:r>
    </w:p>
    <w:p w14:paraId="3A760DC6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Formy współpracy</w:t>
      </w:r>
    </w:p>
    <w:p w14:paraId="5DFB41C4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Współpraca gminy z organizacjami pozarządowymi może mieć następujące formy:</w:t>
      </w:r>
    </w:p>
    <w:p w14:paraId="0B16D812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1) zlecania organizacjom pozarządowym realizacji zadań publicznych poprzez:</w:t>
      </w:r>
    </w:p>
    <w:p w14:paraId="066BD22E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a) powierzenie wykonania zadań publicznych wraz z udzieleniem dotacji na finansowanie ich realizacji,</w:t>
      </w:r>
    </w:p>
    <w:p w14:paraId="716AE58E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b) wspieranie wykonywania zadań publicznych wraz z udzieleniem dotacji na dofinansowanie ich realizacji,</w:t>
      </w:r>
    </w:p>
    <w:p w14:paraId="2CF5774B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2) wzajemne informowanie się o planowanych kierunkach działalności,</w:t>
      </w:r>
    </w:p>
    <w:p w14:paraId="5FEE31B7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3) konsultowanie z organizacjami pozarządowymi projektów aktów normatywnych w dziedzinach dotyczących działalności statutowej tych organizacji,</w:t>
      </w:r>
    </w:p>
    <w:p w14:paraId="4FF61F88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4) tworzenie wspólnych zespołów o charakterze doradczym i inicjatywnym złożonych z przedstawicieli organizacji pozarządowych oraz przedstawicieli właściwych organów administracji publicznej,</w:t>
      </w:r>
    </w:p>
    <w:p w14:paraId="30248D62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5) zawieranie umów o wykonanie inicjatywy lokalnej na zasadach określonych w ustawie,</w:t>
      </w:r>
    </w:p>
    <w:p w14:paraId="0550AE70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6) zawieranie umów partnerstwa określonych w ustawie z dnia 6 grudnia 2006 roku o zasadach prowadzenia polityki rozwoju,</w:t>
      </w:r>
    </w:p>
    <w:p w14:paraId="0340BD42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7) inne formy współpracy, w szczególności:</w:t>
      </w:r>
    </w:p>
    <w:p w14:paraId="65A933CA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a) zamieszczanie na stronie internetowej urzędu ważnych informacji przekazywanych przez organizacje pozarządowe,</w:t>
      </w:r>
    </w:p>
    <w:p w14:paraId="2734A9AC" w14:textId="50EEE799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b) udzielanie pomocy przy organizowaniu spotkań i szkoleń poprzez udostępnienie lokalu oraz</w:t>
      </w:r>
      <w:r w:rsidR="003945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środków technicznych.</w:t>
      </w:r>
    </w:p>
    <w:p w14:paraId="2A5DFB6F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VII. Priorytetowe zadania publiczne</w:t>
      </w:r>
    </w:p>
    <w:p w14:paraId="7283A3E4" w14:textId="253DFEC3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Współpraca gminy z organizacjami pozarządowymi dotyczy zadań określonych w art. 4 ustawy, przy czym priorytetowe obszary współpracy w roku 202</w:t>
      </w:r>
      <w:r w:rsidR="00AE18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obejmują sferę zadań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z zakresu:</w:t>
      </w:r>
    </w:p>
    <w:p w14:paraId="3F33687A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1) działalności na rzecz dzieci i młodzieży, w tym wypoczynku dzieci i młodzieży,</w:t>
      </w:r>
    </w:p>
    <w:p w14:paraId="323BD388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2) wspierania i upowszechniania kultury fizycznej,</w:t>
      </w:r>
    </w:p>
    <w:p w14:paraId="3C2EDFA0" w14:textId="3A49F6AF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3) działalności wspomagającej rozwój wspólnot i społeczności lokalnych</w:t>
      </w:r>
      <w:r w:rsidR="00031CC5">
        <w:rPr>
          <w:rFonts w:ascii="Times New Roman" w:hAnsi="Times New Roman" w:cs="Times New Roman"/>
          <w:sz w:val="24"/>
          <w:szCs w:val="24"/>
        </w:rPr>
        <w:t>.</w:t>
      </w:r>
    </w:p>
    <w:p w14:paraId="6D45C115" w14:textId="77777777" w:rsidR="00E84F86" w:rsidRDefault="00152865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VIII. Okres realizacji programu</w:t>
      </w:r>
    </w:p>
    <w:p w14:paraId="280D392B" w14:textId="0AEE1E66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Roczny program współpracy z organizacjami pozarządowymi na 202</w:t>
      </w:r>
      <w:r w:rsidR="00AE18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 obowiązuje od</w:t>
      </w:r>
      <w:r w:rsidR="00031CC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01.01.202</w:t>
      </w:r>
      <w:r w:rsidR="00031C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31.12.202</w:t>
      </w:r>
      <w:r w:rsidR="00031C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56E7E3" w14:textId="77777777" w:rsidR="00E84F86" w:rsidRDefault="00152865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IX. Sposób realizacji programu</w:t>
      </w:r>
    </w:p>
    <w:p w14:paraId="070AAAF6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Realizacja programu polega na:</w:t>
      </w:r>
    </w:p>
    <w:p w14:paraId="3F4D5B63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1) podejmowaniu, prowadzeniu i koordynacji bieżącej współpracy z organizacjami pozarządowymi,</w:t>
      </w:r>
    </w:p>
    <w:p w14:paraId="15B7AB66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2) konsultacji z organizacjami pozarządowymi projektów aktów prawa miejscowego w sferach dotyczących zadań statutowych organizacji pozarządowych,</w:t>
      </w:r>
    </w:p>
    <w:p w14:paraId="42373801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3) przygotowaniu i prowadzeniu konkursów dla organizacji pozarządowych na realizację zadań publicznych,</w:t>
      </w:r>
    </w:p>
    <w:p w14:paraId="5B6C50EF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4) sporządzaniu sprawozdań ze współpracy z organizacjami pozarządowymi.</w:t>
      </w:r>
    </w:p>
    <w:p w14:paraId="6569C11B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X. Wysokość środków planowanych na realizację programu</w:t>
      </w:r>
    </w:p>
    <w:p w14:paraId="2522124F" w14:textId="0566763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Program jest finansowany z budżetu gminy. Gmina na realizację programu w roku 202</w:t>
      </w:r>
      <w:r w:rsidR="00031C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planuje przeznaczyć środki finansowe w wysokości 1</w:t>
      </w:r>
      <w:r w:rsidR="003945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0 000,00 zł.</w:t>
      </w:r>
    </w:p>
    <w:p w14:paraId="272530F3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XI. Sposób oceny realizacji programu</w:t>
      </w:r>
    </w:p>
    <w:p w14:paraId="58D3A25B" w14:textId="2195E0DF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Wójt składa Radzie sprawozdanie z realizacji programu współpracy za rok 202</w:t>
      </w:r>
      <w:r w:rsidR="003945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31 maja 202</w:t>
      </w:r>
      <w:r w:rsidR="003945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A087338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XII. Informacje o sposobie tworzenia programu oraz przebiegu konsultacji</w:t>
      </w:r>
    </w:p>
    <w:p w14:paraId="41391657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1. Program tworzony jest w oparciu o ustawę.</w:t>
      </w:r>
    </w:p>
    <w:p w14:paraId="461AF021" w14:textId="0FBEEC74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2. Konsultacje programu przebiegać będą zgodnie z uchwałą rady w sprawie określenia szczegółowego sposobu konsultowania z radą działalności pożytku publicznego lub</w:t>
      </w:r>
      <w:r w:rsidR="003945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organizacjami pozarządowymi i podmiotami, o których mowa w art. 3 ust. 3 ustawy o działalności pożytku publicznego i o wolontariacie, projektów aktów prawa miejscowego w dziedzinach dotyczących działalności statutowej tych organizacji.</w:t>
      </w:r>
    </w:p>
    <w:p w14:paraId="127B0ABE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3. Konsultacje projektu programu odbywają się w formie zgłaszania opinii i uwag na piśmie za pośrednictwem poczty elektronicznej.</w:t>
      </w:r>
    </w:p>
    <w:p w14:paraId="1557CBF4" w14:textId="77777777" w:rsidR="00E84F86" w:rsidRDefault="00152865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XIII. Tryb powoływania i zasady działania komisji konkursowych do opiniowania ofert w otwartych konkursach ofert</w:t>
      </w:r>
    </w:p>
    <w:p w14:paraId="64381A91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1. Wójt powołuje komisje konkursowe do rozpatrzenia ofert w poszczególnych konkursach w formie zarządzenia.</w:t>
      </w:r>
    </w:p>
    <w:p w14:paraId="57601F17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2. Wójt zapewnia obsługę administracyjną i prawną komisji.</w:t>
      </w:r>
    </w:p>
    <w:p w14:paraId="1D959D35" w14:textId="514947F9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3. Komisja działa na posiedzeniach, dokonuje oceny formalnej i merytorycznej ofert zgodnie z art. 15 ust</w:t>
      </w:r>
      <w:r w:rsidR="001B7E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E04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ustawy.</w:t>
      </w:r>
    </w:p>
    <w:p w14:paraId="0FBCCAA8" w14:textId="77777777" w:rsidR="00E84F86" w:rsidRDefault="00152865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4. Po uzgodnieniu wspólnego stanowiska komisja sporządza protokół końcowy i przedstawia go do zatwierdzenia Wójtowi.</w:t>
      </w:r>
    </w:p>
    <w:p w14:paraId="58B73EAF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XIV. Postanowienia końcowe</w:t>
      </w:r>
    </w:p>
    <w:p w14:paraId="08ECAD7F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1. Program ma charakter otwarty, zakłada możliwość uwzględnienia nowych form współpracy i doskonalenia tych, które już zostały w nim określone.</w:t>
      </w:r>
    </w:p>
    <w:p w14:paraId="7AC8A684" w14:textId="77777777" w:rsidR="00E84F86" w:rsidRDefault="00152865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2. Wzór oferty, umowy i sprawozdania określa rozporządzenie właściwego ministra.</w:t>
      </w:r>
    </w:p>
    <w:p w14:paraId="7EA91DCB" w14:textId="77777777" w:rsidR="00E84F86" w:rsidRDefault="00E84F86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90116" w14:textId="77777777" w:rsidR="00E84F86" w:rsidRDefault="00E84F86">
      <w:pPr>
        <w:pStyle w:val="Standard"/>
        <w:jc w:val="center"/>
      </w:pPr>
    </w:p>
    <w:p w14:paraId="14BB9F6C" w14:textId="77777777" w:rsidR="00A8006D" w:rsidRDefault="00A8006D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EE17A" w14:textId="6C10DA83" w:rsidR="00A8006D" w:rsidRDefault="00A8006D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BBAEA" w14:textId="3A5E8F6E" w:rsidR="00AE183B" w:rsidRDefault="00AE183B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1426E" w14:textId="234E5D24" w:rsidR="00AE183B" w:rsidRDefault="00AE183B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61A77" w14:textId="77777777" w:rsidR="00A8006D" w:rsidRDefault="00A8006D" w:rsidP="005F5990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B8B12" w14:textId="6BE3663D" w:rsidR="00E84F86" w:rsidRDefault="00152865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4A7328D3" w14:textId="77777777" w:rsidR="00E84F86" w:rsidRDefault="00E84F86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14:paraId="3EF20716" w14:textId="6D4377B9" w:rsidR="00E84F86" w:rsidRDefault="00152865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Konieczność uregulowania współpracy z organizacjami pozarządowymi oraz</w:t>
      </w:r>
      <w:r w:rsidR="003945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podmiotami wymienionymi w art.</w:t>
      </w:r>
      <w:r w:rsidR="00AE1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ust. 3 ustawy o działalności pożytku publicznego i o wolontariacie wynika z art. 5a ust 1 ustawy z dnia 24 kwietnia 2003</w:t>
      </w:r>
      <w:r w:rsidR="003945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r. o działalności </w:t>
      </w:r>
      <w:r w:rsidR="00E738DE">
        <w:rPr>
          <w:rFonts w:ascii="Times New Roman" w:hAnsi="Times New Roman" w:cs="Times New Roman"/>
          <w:sz w:val="24"/>
          <w:szCs w:val="24"/>
        </w:rPr>
        <w:t xml:space="preserve"> pożytku </w:t>
      </w:r>
      <w:r>
        <w:rPr>
          <w:rFonts w:ascii="Times New Roman" w:hAnsi="Times New Roman" w:cs="Times New Roman"/>
          <w:sz w:val="24"/>
          <w:szCs w:val="24"/>
        </w:rPr>
        <w:t xml:space="preserve">publicznego i </w:t>
      </w:r>
      <w:r w:rsidR="00E738D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wolontariacie. Przepis ten nakłada na organ stanowiący jednostki samorządu terytorialnego obowiązek uchwalania rocznego programu współpracy z organizacjami pozarządowymi i innymi podmiotami określonymi w ustawie, po</w:t>
      </w:r>
      <w:r w:rsidR="003945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przeprowadzonych konsultacjach.</w:t>
      </w:r>
    </w:p>
    <w:p w14:paraId="6606A810" w14:textId="13280809" w:rsidR="00E84F86" w:rsidRDefault="00152865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Przyjmując program Rada Gminy</w:t>
      </w:r>
      <w:r w:rsidR="00E738DE">
        <w:rPr>
          <w:rFonts w:ascii="Times New Roman" w:hAnsi="Times New Roman" w:cs="Times New Roman"/>
          <w:sz w:val="24"/>
          <w:szCs w:val="24"/>
        </w:rPr>
        <w:t xml:space="preserve"> Tczew</w:t>
      </w:r>
      <w:r>
        <w:rPr>
          <w:rFonts w:ascii="Times New Roman" w:hAnsi="Times New Roman" w:cs="Times New Roman"/>
          <w:sz w:val="24"/>
          <w:szCs w:val="24"/>
        </w:rPr>
        <w:t xml:space="preserve"> deklaruje wolę kształtowania współpracy z organizacjami pozarządowymi na zasadzie partnerstwa, przy ścisłym współdziałaniu we wszystkich dziedzinach, w których jest to możliwe.</w:t>
      </w:r>
    </w:p>
    <w:p w14:paraId="286A5C2F" w14:textId="77777777" w:rsidR="00E84F86" w:rsidRDefault="00152865">
      <w:pPr>
        <w:pStyle w:val="Textbody"/>
        <w:spacing w:after="0"/>
      </w:pPr>
      <w:r>
        <w:t> </w:t>
      </w:r>
    </w:p>
    <w:p w14:paraId="135F3FE8" w14:textId="01C8F247" w:rsidR="00E84F86" w:rsidRDefault="00152865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W związku z powyższym podjęcie uchwały jest uzasadnione</w:t>
      </w:r>
      <w:r w:rsidR="00E738DE">
        <w:rPr>
          <w:rFonts w:ascii="Times New Roman" w:hAnsi="Times New Roman" w:cs="Times New Roman"/>
          <w:sz w:val="24"/>
          <w:szCs w:val="24"/>
        </w:rPr>
        <w:t>.</w:t>
      </w:r>
    </w:p>
    <w:p w14:paraId="48237009" w14:textId="77777777" w:rsidR="00E84F86" w:rsidRDefault="00E84F86">
      <w:pPr>
        <w:pStyle w:val="Standard"/>
        <w:jc w:val="both"/>
      </w:pPr>
    </w:p>
    <w:sectPr w:rsidR="00E84F86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AC91" w14:textId="77777777" w:rsidR="00546D59" w:rsidRDefault="00546D59">
      <w:pPr>
        <w:spacing w:after="0" w:line="240" w:lineRule="auto"/>
      </w:pPr>
      <w:r>
        <w:separator/>
      </w:r>
    </w:p>
  </w:endnote>
  <w:endnote w:type="continuationSeparator" w:id="0">
    <w:p w14:paraId="4C90BEC3" w14:textId="77777777" w:rsidR="00546D59" w:rsidRDefault="0054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0EFA" w14:textId="77777777" w:rsidR="00546D59" w:rsidRDefault="00546D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294296" w14:textId="77777777" w:rsidR="00546D59" w:rsidRDefault="00546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2E87E6C-FDE7-47BE-A245-6853AF6357F2}"/>
  </w:docVars>
  <w:rsids>
    <w:rsidRoot w:val="00E84F86"/>
    <w:rsid w:val="00017190"/>
    <w:rsid w:val="00031CC5"/>
    <w:rsid w:val="00152865"/>
    <w:rsid w:val="001B7E04"/>
    <w:rsid w:val="002957E8"/>
    <w:rsid w:val="002D3530"/>
    <w:rsid w:val="00331B46"/>
    <w:rsid w:val="00333E32"/>
    <w:rsid w:val="00394522"/>
    <w:rsid w:val="00546D59"/>
    <w:rsid w:val="005E550C"/>
    <w:rsid w:val="005F5990"/>
    <w:rsid w:val="0073432C"/>
    <w:rsid w:val="0074131D"/>
    <w:rsid w:val="00842CD1"/>
    <w:rsid w:val="009E02E9"/>
    <w:rsid w:val="00A8006D"/>
    <w:rsid w:val="00AE183B"/>
    <w:rsid w:val="00B15B54"/>
    <w:rsid w:val="00C12C74"/>
    <w:rsid w:val="00C5062C"/>
    <w:rsid w:val="00C85586"/>
    <w:rsid w:val="00D83FE6"/>
    <w:rsid w:val="00E56E8E"/>
    <w:rsid w:val="00E738DE"/>
    <w:rsid w:val="00E84F86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82C0"/>
  <w15:docId w15:val="{E74EB8F1-0234-F746-9CA5-D26D8245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3F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F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F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F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FE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8006D"/>
    <w:pPr>
      <w:widowControl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2E87E6C-FDE7-47BE-A245-6853AF6357F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1601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jdubiella</dc:creator>
  <cp:lastModifiedBy>nfrost</cp:lastModifiedBy>
  <cp:revision>3</cp:revision>
  <cp:lastPrinted>2023-12-12T07:14:00Z</cp:lastPrinted>
  <dcterms:created xsi:type="dcterms:W3CDTF">2025-10-21T10:58:00Z</dcterms:created>
  <dcterms:modified xsi:type="dcterms:W3CDTF">2025-10-21T11:36:00Z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